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72DDF0">
      <w:pPr>
        <w:spacing w:line="288" w:lineRule="auto"/>
        <w:rPr>
          <w:rFonts w:ascii="Times New Roman" w:hAnsi="Times New Roman" w:cs="Times New Roman"/>
          <w:b/>
        </w:rPr>
      </w:pPr>
      <w:r>
        <w:rPr>
          <w:rFonts w:ascii="Times New Roman" w:hAnsi="Times New Roman" w:cs="Times New Roman"/>
          <w:b/>
        </w:rPr>
        <w:t>一、实验目的和要求</w:t>
      </w:r>
    </w:p>
    <w:p w14:paraId="52C8FCA5">
      <w:pPr>
        <w:spacing w:line="288" w:lineRule="auto"/>
        <w:rPr>
          <w:rFonts w:ascii="Times New Roman" w:hAnsi="Times New Roman" w:cs="Times New Roman"/>
        </w:rPr>
      </w:pPr>
      <w:r>
        <w:rPr>
          <w:rFonts w:ascii="Times New Roman" w:hAnsi="Times New Roman" w:cs="Times New Roman"/>
        </w:rPr>
        <w:t>1、熟悉RIPv1版本和RIPv2版本的区别；</w:t>
      </w:r>
    </w:p>
    <w:p w14:paraId="654626C3">
      <w:pPr>
        <w:spacing w:line="288" w:lineRule="auto"/>
        <w:rPr>
          <w:rFonts w:ascii="Times New Roman" w:hAnsi="Times New Roman" w:cs="Times New Roman"/>
        </w:rPr>
      </w:pPr>
      <w:r>
        <w:rPr>
          <w:rFonts w:ascii="Times New Roman" w:hAnsi="Times New Roman" w:cs="Times New Roman"/>
        </w:rPr>
        <w:t>2、掌握RIP协议的相关命令及基本配置方法；</w:t>
      </w:r>
    </w:p>
    <w:p w14:paraId="45E13192">
      <w:pPr>
        <w:spacing w:line="288" w:lineRule="auto"/>
        <w:rPr>
          <w:rFonts w:ascii="Times New Roman" w:hAnsi="Times New Roman" w:cs="Times New Roman"/>
        </w:rPr>
      </w:pPr>
      <w:r>
        <w:rPr>
          <w:rFonts w:ascii="Times New Roman" w:hAnsi="Times New Roman" w:cs="Times New Roman"/>
        </w:rPr>
        <w:t>3、熟悉RIP协议配置的检验和排错方法。</w:t>
      </w:r>
    </w:p>
    <w:p w14:paraId="786A1774">
      <w:pPr>
        <w:spacing w:line="288" w:lineRule="auto"/>
        <w:rPr>
          <w:rFonts w:ascii="Times New Roman" w:hAnsi="Times New Roman" w:cs="Times New Roman"/>
          <w:b/>
        </w:rPr>
      </w:pPr>
      <w:r>
        <w:rPr>
          <w:rFonts w:ascii="Times New Roman" w:hAnsi="Times New Roman" w:cs="Times New Roman"/>
          <w:b/>
        </w:rPr>
        <w:t>二、实验环境</w:t>
      </w:r>
    </w:p>
    <w:p w14:paraId="50C58A88">
      <w:pPr>
        <w:spacing w:line="288" w:lineRule="auto"/>
        <w:rPr>
          <w:rFonts w:ascii="Times New Roman" w:hAnsi="Times New Roman" w:cs="Times New Roman"/>
        </w:rPr>
      </w:pPr>
      <w:r>
        <w:rPr>
          <w:rFonts w:ascii="Times New Roman" w:hAnsi="Times New Roman" w:cs="Times New Roman"/>
        </w:rPr>
        <w:t>软件：Cisco PacketTracer    实验地点：实验大楼10</w:t>
      </w:r>
      <w:r>
        <w:rPr>
          <w:rFonts w:hint="eastAsia" w:ascii="Times New Roman" w:hAnsi="Times New Roman" w:cs="Times New Roman"/>
        </w:rPr>
        <w:t>4</w:t>
      </w:r>
    </w:p>
    <w:p w14:paraId="061AB6EC">
      <w:pPr>
        <w:spacing w:line="288" w:lineRule="auto"/>
        <w:rPr>
          <w:rFonts w:ascii="Times New Roman" w:hAnsi="Times New Roman" w:cs="Times New Roman"/>
          <w:b/>
        </w:rPr>
      </w:pPr>
      <w:r>
        <w:rPr>
          <w:rFonts w:ascii="Times New Roman" w:hAnsi="Times New Roman" w:cs="Times New Roman"/>
          <w:b/>
        </w:rPr>
        <w:t>三、实验内容</w:t>
      </w:r>
    </w:p>
    <w:p w14:paraId="0681E9D2">
      <w:pPr>
        <w:spacing w:line="288" w:lineRule="auto"/>
        <w:rPr>
          <w:rFonts w:ascii="Times New Roman" w:hAnsi="Times New Roman" w:cs="Times New Roman"/>
        </w:rPr>
      </w:pPr>
      <w:r>
        <w:rPr>
          <w:rFonts w:ascii="Times New Roman" w:hAnsi="Times New Roman" w:cs="Times New Roman"/>
        </w:rPr>
        <w:t>1、使用Packet Tracer进行拓扑的搭建；</w:t>
      </w:r>
    </w:p>
    <w:p w14:paraId="4FF71677">
      <w:pPr>
        <w:spacing w:line="288" w:lineRule="auto"/>
        <w:rPr>
          <w:rFonts w:ascii="Times New Roman" w:hAnsi="Times New Roman" w:cs="Times New Roman"/>
        </w:rPr>
      </w:pPr>
      <w:r>
        <w:rPr>
          <w:rFonts w:ascii="Times New Roman" w:hAnsi="Times New Roman" w:cs="Times New Roman"/>
        </w:rPr>
        <w:t>2、配置路由器信息（修改路由器名、配置接口地址、配置RIP协议等）；</w:t>
      </w:r>
    </w:p>
    <w:p w14:paraId="599497B0">
      <w:pPr>
        <w:spacing w:line="288" w:lineRule="auto"/>
        <w:rPr>
          <w:rFonts w:ascii="Times New Roman" w:hAnsi="Times New Roman" w:cs="Times New Roman"/>
        </w:rPr>
      </w:pPr>
      <w:r>
        <w:rPr>
          <w:rFonts w:ascii="Times New Roman" w:hAnsi="Times New Roman" w:cs="Times New Roman"/>
        </w:rPr>
        <w:t>3、使用命令检验路由和排除路由故障。</w:t>
      </w:r>
    </w:p>
    <w:p w14:paraId="6E5B1680">
      <w:pPr>
        <w:spacing w:line="288" w:lineRule="auto"/>
        <w:rPr>
          <w:rFonts w:ascii="Times New Roman" w:hAnsi="Times New Roman" w:cs="Times New Roman"/>
          <w:b/>
        </w:rPr>
      </w:pPr>
      <w:r>
        <w:rPr>
          <w:rFonts w:ascii="Times New Roman" w:hAnsi="Times New Roman" w:cs="Times New Roman"/>
          <w:b/>
        </w:rPr>
        <w:t>四、实验过程</w:t>
      </w:r>
    </w:p>
    <w:p w14:paraId="3A88887C">
      <w:pPr>
        <w:spacing w:line="288" w:lineRule="auto"/>
        <w:rPr>
          <w:rFonts w:hint="default" w:ascii="Times New Roman" w:hAnsi="Times New Roman" w:cs="Times New Roman"/>
          <w:b/>
          <w:lang w:val="en-US"/>
        </w:rPr>
      </w:pPr>
      <w:r>
        <w:rPr>
          <w:rFonts w:hint="default" w:ascii="Times New Roman" w:hAnsi="Times New Roman" w:cs="Times New Roman"/>
          <w:b/>
          <w:lang w:val="en-US"/>
        </w:rPr>
        <w:drawing>
          <wp:inline distT="0" distB="0" distL="114300" distR="114300">
            <wp:extent cx="6118860" cy="3747135"/>
            <wp:effectExtent l="0" t="0" r="7620" b="1905"/>
            <wp:docPr id="4" name="图片 4" descr="611a986ea3186f34beb58c68e8ec37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611a986ea3186f34beb58c68e8ec37e0"/>
                    <pic:cNvPicPr>
                      <a:picLocks noChangeAspect="1"/>
                    </pic:cNvPicPr>
                  </pic:nvPicPr>
                  <pic:blipFill>
                    <a:blip r:embed="rId6"/>
                    <a:stretch>
                      <a:fillRect/>
                    </a:stretch>
                  </pic:blipFill>
                  <pic:spPr>
                    <a:xfrm>
                      <a:off x="0" y="0"/>
                      <a:ext cx="6118860" cy="3747135"/>
                    </a:xfrm>
                    <a:prstGeom prst="rect">
                      <a:avLst/>
                    </a:prstGeom>
                  </pic:spPr>
                </pic:pic>
              </a:graphicData>
            </a:graphic>
          </wp:inline>
        </w:drawing>
      </w:r>
    </w:p>
    <w:p w14:paraId="6E983D61">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接口IP配置：每个路由器的接口需配置对应网段的网关地址。</w:t>
      </w:r>
    </w:p>
    <w:p w14:paraId="2E6CA6FF">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R0：配Fa0/0（1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.1.254/24）、Se2/0（</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2.254/24）、Se3/0（</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.3.254/24）；RIP v2宣告</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1.0、</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2.0、</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3.0。</w:t>
      </w:r>
    </w:p>
    <w:p w14:paraId="57E06897">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R1：配Fa0/0（</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4.254/24）、Se2/0（</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2.1/24）；RIP v2宣告</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2.0、</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.4.0。</w:t>
      </w:r>
    </w:p>
    <w:p w14:paraId="4A1B0F35">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R2：配Fa0/0（</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5.254/24）、Se2/0（</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3.1/24）；RIP v2宣告</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3.0、</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5.0。</w:t>
      </w:r>
    </w:p>
    <w:p w14:paraId="5DB46BB1">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RIP版本选择：使用RIP v2以支持可变长子网掩码（VLSM）。</w:t>
      </w:r>
    </w:p>
    <w:p w14:paraId="08A8D89F">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网络宣告：在 router rip 模式下，用 network 命令宣告所有直连的主类网络使路由器向邻居发布这些网络的路由信息。</w:t>
      </w:r>
    </w:p>
    <w:p w14:paraId="1094A54B">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每个PC配置IP地址、子网掩码和默认网关如下：</w:t>
      </w:r>
    </w:p>
    <w:p w14:paraId="5F9A8D94">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PC0的配置：- IP地址： </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1.1 </w:t>
      </w:r>
    </w:p>
    <w:p w14:paraId="73E63E4C">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子网掩码： 255.255.255.0 </w:t>
      </w:r>
    </w:p>
    <w:p w14:paraId="4BF0961F">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默认网关： </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1.254 （R1的Fa0/0接口地址）</w:t>
      </w:r>
    </w:p>
    <w:p w14:paraId="5E5E1418">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PC1的配置：IP地址： </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4.1 </w:t>
      </w:r>
    </w:p>
    <w:p w14:paraId="4B6AE8B2">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子网掩码： 255.255.255.0 </w:t>
      </w:r>
    </w:p>
    <w:p w14:paraId="7B9AF1ED">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默认网关： </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4.254 （R2的Fa0/0接口地址）</w:t>
      </w:r>
    </w:p>
    <w:p w14:paraId="566A47BE">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PC2的配置：IP地址： 172.16.5.1 </w:t>
      </w:r>
    </w:p>
    <w:p w14:paraId="2BD8D862">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子网掩码： 255.255.255.0 </w:t>
      </w:r>
    </w:p>
    <w:p w14:paraId="7A547682">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默认网关： </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5.254 （R3的Fa0/0接口地址）</w:t>
      </w:r>
    </w:p>
    <w:p w14:paraId="2CF7D279">
      <w:pPr>
        <w:spacing w:line="288" w:lineRule="auto"/>
        <w:rPr>
          <w:rFonts w:hint="default" w:ascii="Times New Roman" w:hAnsi="Times New Roman" w:cs="Times New Roman"/>
          <w:b w:val="0"/>
          <w:bCs/>
          <w:color w:val="auto"/>
          <w:sz w:val="21"/>
          <w:szCs w:val="21"/>
          <w:shd w:val="clear" w:color="auto" w:fill="auto"/>
          <w:lang w:val="en-US"/>
        </w:rPr>
      </w:pPr>
      <w:r>
        <w:rPr>
          <w:rFonts w:hint="default" w:ascii="Times New Roman" w:hAnsi="Times New Roman" w:cs="Times New Roman"/>
          <w:b w:val="0"/>
          <w:bCs/>
          <w:color w:val="auto"/>
          <w:sz w:val="21"/>
          <w:szCs w:val="21"/>
          <w:shd w:val="clear" w:color="auto" w:fill="auto"/>
          <w:lang w:val="en-US"/>
        </w:rPr>
        <w:t>IP地址需属于各自网段（PC1在</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1.0/24，PC2在</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4.0/24，PC3在</w:t>
      </w:r>
      <w:r>
        <w:rPr>
          <w:rFonts w:hint="default" w:ascii="Times New Roman" w:hAnsi="Times New Roman" w:cs="Times New Roman"/>
          <w:b w:val="0"/>
          <w:bCs/>
          <w:color w:val="auto"/>
          <w:sz w:val="21"/>
          <w:szCs w:val="21"/>
          <w:shd w:val="clear" w:color="auto" w:fill="auto"/>
          <w:lang w:val="en-US"/>
        </w:rPr>
        <w:t>1</w:t>
      </w:r>
      <w:r>
        <w:rPr>
          <w:rFonts w:hint="eastAsia" w:ascii="Times New Roman" w:hAnsi="Times New Roman" w:cs="Times New Roman"/>
          <w:b w:val="0"/>
          <w:bCs/>
          <w:color w:val="auto"/>
          <w:sz w:val="21"/>
          <w:szCs w:val="21"/>
          <w:shd w:val="clear" w:color="auto" w:fill="auto"/>
          <w:lang w:val="en-US" w:eastAsia="zh-CN"/>
        </w:rPr>
        <w:t>92</w:t>
      </w:r>
      <w:r>
        <w:rPr>
          <w:rFonts w:hint="default" w:ascii="Times New Roman" w:hAnsi="Times New Roman" w:cs="Times New Roman"/>
          <w:b w:val="0"/>
          <w:bCs/>
          <w:color w:val="auto"/>
          <w:sz w:val="21"/>
          <w:szCs w:val="21"/>
          <w:shd w:val="clear" w:color="auto" w:fill="auto"/>
          <w:lang w:val="en-US"/>
        </w:rPr>
        <w:t>.16</w:t>
      </w:r>
      <w:r>
        <w:rPr>
          <w:rFonts w:hint="eastAsia" w:ascii="Times New Roman" w:hAnsi="Times New Roman" w:cs="Times New Roman"/>
          <w:b w:val="0"/>
          <w:bCs/>
          <w:color w:val="auto"/>
          <w:sz w:val="21"/>
          <w:szCs w:val="21"/>
          <w:shd w:val="clear" w:color="auto" w:fill="auto"/>
          <w:lang w:val="en-US" w:eastAsia="zh-CN"/>
        </w:rPr>
        <w:t>8</w:t>
      </w:r>
      <w:r>
        <w:rPr>
          <w:rFonts w:hint="default" w:ascii="Times New Roman" w:hAnsi="Times New Roman" w:cs="Times New Roman"/>
          <w:b w:val="0"/>
          <w:bCs/>
          <w:color w:val="auto"/>
          <w:sz w:val="21"/>
          <w:szCs w:val="21"/>
          <w:shd w:val="clear" w:color="auto" w:fill="auto"/>
          <w:lang w:val="en-US"/>
        </w:rPr>
        <w:t>.</w:t>
      </w:r>
      <w:r>
        <w:rPr>
          <w:rFonts w:hint="default" w:ascii="Times New Roman" w:hAnsi="Times New Roman" w:cs="Times New Roman"/>
          <w:b w:val="0"/>
          <w:bCs/>
          <w:color w:val="auto"/>
          <w:sz w:val="21"/>
          <w:szCs w:val="21"/>
          <w:shd w:val="clear" w:color="auto" w:fill="auto"/>
          <w:lang w:val="en-US"/>
        </w:rPr>
        <w:t>5.0/24），且不与网关地址冲突。默认网关指向所在网段的路由器接口地址，使PC能将跨网段流量转发给路由器，进而通过RIP路由实现全网互通。</w:t>
      </w:r>
    </w:p>
    <w:p w14:paraId="53D9F359">
      <w:pPr>
        <w:spacing w:line="288" w:lineRule="auto"/>
        <w:rPr>
          <w:rFonts w:hint="default" w:ascii="Times New Roman" w:hAnsi="Times New Roman" w:cs="Times New Roman"/>
          <w:b/>
          <w:lang w:val="en-US"/>
        </w:rPr>
      </w:pPr>
      <w:r>
        <w:rPr>
          <w:rFonts w:hint="default" w:ascii="Times New Roman" w:hAnsi="Times New Roman" w:cs="Times New Roman"/>
          <w:b w:val="0"/>
          <w:bCs/>
          <w:color w:val="auto"/>
          <w:sz w:val="21"/>
          <w:szCs w:val="21"/>
          <w:shd w:val="clear" w:color="auto" w:fill="auto"/>
          <w:lang w:val="en-US"/>
        </w:rPr>
        <w:t>配置完成后，可通过 ping 命令测试PC之间的连通性（如PC1 ping PC2、PC3），验证网络是否正常。可通过 show ip route 命令查看各路由器的路由表，验证RIP是否成功学习到所有网段的路由</w:t>
      </w:r>
      <w:r>
        <w:rPr>
          <w:rFonts w:hint="default" w:ascii="Times New Roman" w:hAnsi="Times New Roman" w:cs="Times New Roman"/>
          <w:b/>
          <w:lang w:val="en-US"/>
        </w:rPr>
        <w:t>。</w:t>
      </w:r>
    </w:p>
    <w:p w14:paraId="3793960C">
      <w:pPr>
        <w:spacing w:line="288" w:lineRule="auto"/>
        <w:rPr>
          <w:rFonts w:ascii="Times New Roman" w:hAnsi="Times New Roman" w:cs="Times New Roman"/>
        </w:rPr>
      </w:pPr>
      <w:r>
        <w:rPr>
          <w:rFonts w:hint="eastAsia" w:ascii="Times New Roman" w:hAnsi="Times New Roman" w:cs="Times New Roman"/>
          <w:b/>
        </w:rPr>
        <w:t>五</w:t>
      </w:r>
      <w:r>
        <w:rPr>
          <w:rFonts w:ascii="Times New Roman" w:hAnsi="Times New Roman" w:cs="Times New Roman"/>
          <w:b/>
        </w:rPr>
        <w:t>、实验小结</w:t>
      </w:r>
      <w:bookmarkStart w:id="0" w:name="_GoBack"/>
      <w:bookmarkEnd w:id="0"/>
    </w:p>
    <w:p w14:paraId="193D99C7">
      <w:pPr>
        <w:spacing w:line="360" w:lineRule="auto"/>
        <w:ind w:firstLine="420" w:firstLineChars="0"/>
        <w:rPr>
          <w:rFonts w:ascii="Times New Roman" w:hAnsi="Times New Roman" w:cs="Times New Roman"/>
          <w:color w:val="FF0000"/>
          <w:szCs w:val="21"/>
        </w:rPr>
      </w:pPr>
      <w:r>
        <w:rPr>
          <w:rFonts w:hint="eastAsia" w:ascii="Times New Roman" w:hAnsi="Times New Roman" w:cs="Times New Roman"/>
          <w:color w:val="auto"/>
          <w:lang w:val="en-US" w:eastAsia="zh-CN"/>
        </w:rPr>
        <w:t>通过本次的实验，我了解了思科设备的RIP网络协议的配置，也学会了更多关于思科设备的配置代码，在这次的实验中我也了解的到时间参数的重要性。对于网络设备的配置变得更加的熟悉。</w:t>
      </w:r>
      <w:r>
        <w:rPr>
          <w:rFonts w:ascii="Times New Roman" w:hAnsi="Times New Roman" w:cs="Times New Roman"/>
          <w:color w:val="FF0000"/>
        </w:rPr>
        <w:br w:type="page"/>
      </w:r>
      <w:r>
        <w:rPr>
          <w:rFonts w:ascii="Times New Roman" w:hAnsi="Times New Roman" w:cs="Times New Roman"/>
          <w:b/>
        </w:rPr>
        <w:t>网络拓扑结构：P52/P62</w:t>
      </w:r>
    </w:p>
    <w:p w14:paraId="7755C04C">
      <w:pPr>
        <w:spacing w:line="400" w:lineRule="atLeast"/>
        <w:jc w:val="center"/>
        <w:rPr>
          <w:rFonts w:ascii="Times New Roman" w:hAnsi="Times New Roman" w:cs="Times New Roman"/>
          <w:color w:val="FF0000"/>
          <w:szCs w:val="21"/>
        </w:rPr>
      </w:pPr>
      <w:r>
        <w:rPr>
          <w:rFonts w:ascii="Times New Roman" w:hAnsi="Times New Roman" w:cs="Times New Roman"/>
          <w:color w:val="FF0000"/>
          <w:szCs w:val="21"/>
        </w:rPr>
        <w:drawing>
          <wp:inline distT="0" distB="0" distL="0" distR="0">
            <wp:extent cx="3604260" cy="2211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604260" cy="2211705"/>
                    </a:xfrm>
                    <a:prstGeom prst="rect">
                      <a:avLst/>
                    </a:prstGeom>
                    <a:noFill/>
                    <a:ln>
                      <a:noFill/>
                    </a:ln>
                  </pic:spPr>
                </pic:pic>
              </a:graphicData>
            </a:graphic>
          </wp:inline>
        </w:drawing>
      </w:r>
    </w:p>
    <w:p w14:paraId="7FE6DCC6">
      <w:pPr>
        <w:spacing w:line="400" w:lineRule="atLeast"/>
        <w:jc w:val="center"/>
        <w:rPr>
          <w:rFonts w:ascii="Times New Roman" w:hAnsi="Times New Roman" w:cs="Times New Roman"/>
        </w:rPr>
      </w:pPr>
      <w:r>
        <w:rPr>
          <w:rFonts w:ascii="Times New Roman" w:hAnsi="Times New Roman" w:cs="Times New Roman"/>
        </w:rPr>
        <w:drawing>
          <wp:inline distT="0" distB="0" distL="0" distR="0">
            <wp:extent cx="4933315" cy="31896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933315" cy="3189605"/>
                    </a:xfrm>
                    <a:prstGeom prst="rect">
                      <a:avLst/>
                    </a:prstGeom>
                    <a:noFill/>
                    <a:ln>
                      <a:noFill/>
                    </a:ln>
                  </pic:spPr>
                </pic:pic>
              </a:graphicData>
            </a:graphic>
          </wp:inline>
        </w:drawing>
      </w:r>
    </w:p>
    <w:p w14:paraId="4F1F6763">
      <w:pPr>
        <w:spacing w:line="400" w:lineRule="atLeast"/>
        <w:rPr>
          <w:rFonts w:ascii="Times New Roman" w:hAnsi="Times New Roman" w:cs="Times New Roman"/>
        </w:rPr>
      </w:pPr>
      <w:r>
        <w:rPr>
          <w:rFonts w:ascii="Times New Roman" w:hAnsi="Times New Roman" w:cs="Times New Roman"/>
        </w:rPr>
        <w:t>（1）路由器接口不足时，需要添加合适的物理接口部分</w:t>
      </w:r>
      <w:r>
        <w:rPr>
          <w:rFonts w:ascii="Times New Roman" w:hAnsi="Times New Roman" w:cs="Times New Roman"/>
        </w:rPr>
        <w:br w:type="textWrapping"/>
      </w:r>
      <w:r>
        <w:rPr>
          <w:rFonts w:ascii="Times New Roman" w:hAnsi="Times New Roman" w:cs="Times New Roman"/>
        </w:rPr>
        <w:t>（2）注意接口IP地址及其掩码</w:t>
      </w:r>
    </w:p>
    <w:p w14:paraId="6742B7FB">
      <w:pPr>
        <w:spacing w:line="400" w:lineRule="atLeast"/>
        <w:rPr>
          <w:rFonts w:ascii="Times New Roman" w:hAnsi="Times New Roman" w:cs="Times New Roman"/>
          <w:szCs w:val="21"/>
        </w:rPr>
      </w:pPr>
      <w:r>
        <w:rPr>
          <w:rFonts w:ascii="Times New Roman" w:hAnsi="Times New Roman" w:cs="Times New Roman"/>
          <w:szCs w:val="21"/>
        </w:rPr>
        <w:t>（3）注意RIP协议版本不同的区别</w:t>
      </w:r>
    </w:p>
    <w:p w14:paraId="289B25EC">
      <w:pPr>
        <w:spacing w:line="400" w:lineRule="atLeast"/>
        <w:rPr>
          <w:rFonts w:ascii="Times New Roman" w:hAnsi="Times New Roman" w:cs="Times New Roman"/>
          <w:color w:val="FF0000"/>
          <w:szCs w:val="21"/>
        </w:rPr>
      </w:pPr>
      <w:r>
        <w:rPr>
          <w:rFonts w:ascii="Times New Roman" w:hAnsi="Times New Roman" w:cs="Times New Roman"/>
          <w:color w:val="FF0000"/>
          <w:szCs w:val="21"/>
        </w:rPr>
        <w:br w:type="page"/>
      </w:r>
      <w:r>
        <w:rPr>
          <w:rFonts w:hint="eastAsia" w:ascii="Times New Roman" w:hAnsi="Times New Roman" w:cs="Times New Roman"/>
          <w:color w:val="FF0000"/>
          <w:szCs w:val="21"/>
        </w:rPr>
        <w:t>附录：</w:t>
      </w:r>
    </w:p>
    <w:p w14:paraId="5640B597">
      <w:pPr>
        <w:spacing w:line="400" w:lineRule="atLeast"/>
        <w:ind w:firstLine="420"/>
        <w:rPr>
          <w:rFonts w:ascii="Times New Roman" w:hAnsi="Times New Roman" w:cs="Times New Roman"/>
          <w:b/>
          <w:szCs w:val="21"/>
        </w:rPr>
      </w:pPr>
      <w:r>
        <w:rPr>
          <w:rFonts w:ascii="Times New Roman" w:hAnsi="Times New Roman" w:cs="Times New Roman"/>
          <w:b/>
          <w:szCs w:val="21"/>
        </w:rPr>
        <w:t>（1）对于主机来说，为什么</w:t>
      </w:r>
      <w:r>
        <w:rPr>
          <w:rFonts w:hint="eastAsia" w:ascii="Times New Roman" w:hAnsi="Times New Roman" w:cs="Times New Roman"/>
          <w:b/>
          <w:szCs w:val="21"/>
        </w:rPr>
        <w:t>与</w:t>
      </w:r>
      <w:r>
        <w:rPr>
          <w:rFonts w:ascii="Times New Roman" w:hAnsi="Times New Roman" w:cs="Times New Roman"/>
          <w:b/>
          <w:szCs w:val="21"/>
        </w:rPr>
        <w:t>交换机</w:t>
      </w:r>
      <w:r>
        <w:rPr>
          <w:rFonts w:hint="eastAsia" w:ascii="Times New Roman" w:hAnsi="Times New Roman" w:cs="Times New Roman"/>
          <w:b/>
          <w:szCs w:val="21"/>
        </w:rPr>
        <w:t>连接</w:t>
      </w:r>
      <w:r>
        <w:rPr>
          <w:rFonts w:ascii="Times New Roman" w:hAnsi="Times New Roman" w:cs="Times New Roman"/>
          <w:b/>
          <w:szCs w:val="21"/>
        </w:rPr>
        <w:t>用直连线，而</w:t>
      </w:r>
      <w:r>
        <w:rPr>
          <w:rFonts w:hint="eastAsia" w:ascii="Times New Roman" w:hAnsi="Times New Roman" w:cs="Times New Roman"/>
          <w:b/>
          <w:szCs w:val="21"/>
        </w:rPr>
        <w:t>与</w:t>
      </w:r>
      <w:r>
        <w:rPr>
          <w:rFonts w:ascii="Times New Roman" w:hAnsi="Times New Roman" w:cs="Times New Roman"/>
          <w:b/>
          <w:szCs w:val="21"/>
        </w:rPr>
        <w:t>路由器</w:t>
      </w:r>
      <w:r>
        <w:rPr>
          <w:rFonts w:hint="eastAsia" w:ascii="Times New Roman" w:hAnsi="Times New Roman" w:cs="Times New Roman"/>
          <w:b/>
          <w:szCs w:val="21"/>
        </w:rPr>
        <w:t>连接</w:t>
      </w:r>
      <w:r>
        <w:rPr>
          <w:rFonts w:ascii="Times New Roman" w:hAnsi="Times New Roman" w:cs="Times New Roman"/>
          <w:b/>
          <w:szCs w:val="21"/>
        </w:rPr>
        <w:t xml:space="preserve">用交叉线？ </w:t>
      </w:r>
    </w:p>
    <w:p w14:paraId="0114AFF1">
      <w:pPr>
        <w:spacing w:line="400" w:lineRule="atLeast"/>
        <w:ind w:firstLine="420"/>
        <w:rPr>
          <w:rFonts w:ascii="Times New Roman" w:hAnsi="Times New Roman" w:cs="Times New Roman"/>
          <w:szCs w:val="21"/>
        </w:rPr>
      </w:pPr>
      <w:r>
        <w:rPr>
          <w:rFonts w:ascii="Times New Roman" w:hAnsi="Times New Roman" w:cs="Times New Roman"/>
          <w:szCs w:val="21"/>
        </w:rPr>
        <w:t>答：设备大致分两种，一种交换机、集线器，一种主机、路由器。</w:t>
      </w:r>
    </w:p>
    <w:p w14:paraId="614E87AD">
      <w:pPr>
        <w:spacing w:line="400" w:lineRule="atLeast"/>
        <w:ind w:firstLine="420"/>
        <w:rPr>
          <w:rFonts w:ascii="Times New Roman" w:hAnsi="Times New Roman" w:cs="Times New Roman"/>
          <w:szCs w:val="21"/>
        </w:rPr>
      </w:pPr>
      <w:r>
        <w:rPr>
          <w:rFonts w:ascii="Times New Roman" w:hAnsi="Times New Roman" w:cs="Times New Roman"/>
          <w:szCs w:val="21"/>
        </w:rPr>
        <w:t>同种间交叉线，异种间直连线。主机和路由器是同种设备，用交叉线。</w:t>
      </w:r>
    </w:p>
    <w:p w14:paraId="090A9DC5">
      <w:pPr>
        <w:spacing w:line="400" w:lineRule="atLeast"/>
        <w:ind w:firstLine="420"/>
        <w:rPr>
          <w:rFonts w:ascii="Times New Roman" w:hAnsi="Times New Roman" w:cs="Times New Roman"/>
          <w:b/>
          <w:szCs w:val="21"/>
        </w:rPr>
      </w:pPr>
      <w:r>
        <w:rPr>
          <w:rFonts w:ascii="Times New Roman" w:hAnsi="Times New Roman" w:cs="Times New Roman"/>
          <w:b/>
          <w:szCs w:val="21"/>
        </w:rPr>
        <w:t>（2）二层交换机接口为什么不能配置IP地址？</w:t>
      </w:r>
    </w:p>
    <w:p w14:paraId="5CA7C616">
      <w:pPr>
        <w:spacing w:line="400" w:lineRule="atLeast"/>
        <w:ind w:firstLine="420"/>
        <w:rPr>
          <w:rFonts w:ascii="Times New Roman" w:hAnsi="Times New Roman" w:cs="Times New Roman"/>
          <w:szCs w:val="21"/>
        </w:rPr>
      </w:pPr>
      <w:r>
        <w:rPr>
          <w:rFonts w:ascii="Times New Roman" w:hAnsi="Times New Roman" w:cs="Times New Roman"/>
          <w:szCs w:val="21"/>
        </w:rPr>
        <w:t>二层交换机工作于OSI模型的第2层（数据链路层），故而称为二层交换机。二层交换技术的发展已经比较成熟，二层交换机属数据链路层设备，可以识别数据包中的MAC地址信息，根据MAC地址进行转发，并将这些MAC地址与对应的端口记录在自己内部的一个地址表中。</w:t>
      </w:r>
    </w:p>
    <w:p w14:paraId="4D7588C1">
      <w:pPr>
        <w:spacing w:line="400" w:lineRule="atLeast"/>
        <w:ind w:firstLine="420"/>
        <w:rPr>
          <w:rFonts w:ascii="Times New Roman" w:hAnsi="Times New Roman" w:cs="Times New Roman"/>
          <w:b/>
          <w:szCs w:val="21"/>
        </w:rPr>
      </w:pPr>
      <w:r>
        <w:rPr>
          <w:rFonts w:ascii="Times New Roman" w:hAnsi="Times New Roman" w:cs="Times New Roman"/>
          <w:szCs w:val="21"/>
        </w:rPr>
        <w:t>IP地址是三层地址，而二层交换机的接口就没有三层功能，因此没法设置IP地址。二层交换机只能设置一个管理IP地址以实现与该交换机的通信。但是在支持VLAN技术的交换机中可以把接口划分到不同的VLAN中以支持不同网段的通信。</w:t>
      </w:r>
    </w:p>
    <w:p w14:paraId="465E499B">
      <w:pPr>
        <w:spacing w:line="400" w:lineRule="atLeast"/>
        <w:ind w:firstLine="420"/>
        <w:rPr>
          <w:rFonts w:ascii="Times New Roman" w:hAnsi="Times New Roman" w:cs="Times New Roman"/>
          <w:b/>
          <w:szCs w:val="21"/>
        </w:rPr>
      </w:pPr>
      <w:r>
        <w:rPr>
          <w:rFonts w:ascii="Times New Roman" w:hAnsi="Times New Roman" w:cs="Times New Roman"/>
          <w:b/>
          <w:szCs w:val="21"/>
        </w:rPr>
        <w:t xml:space="preserve">（3）说出屏蔽双绞线和非双绞线之间的区别。 </w:t>
      </w:r>
    </w:p>
    <w:p w14:paraId="7ADA6AFF">
      <w:pPr>
        <w:spacing w:line="400" w:lineRule="atLeast"/>
        <w:ind w:firstLine="420"/>
        <w:rPr>
          <w:rFonts w:ascii="Times New Roman" w:hAnsi="Times New Roman" w:cs="Times New Roman"/>
          <w:szCs w:val="21"/>
        </w:rPr>
      </w:pPr>
      <w:r>
        <w:rPr>
          <w:rFonts w:ascii="Times New Roman" w:hAnsi="Times New Roman" w:cs="Times New Roman"/>
          <w:szCs w:val="21"/>
        </w:rPr>
        <w:t>答：屏蔽双绞线中的八根线每根都要在外面包一层，做屏蔽处理。而非屏蔽双绞线没这种处理。所以屏蔽双绞线信号间干扰小，传输距离长。</w:t>
      </w:r>
    </w:p>
    <w:p w14:paraId="2F7121D6">
      <w:pPr>
        <w:spacing w:line="360" w:lineRule="auto"/>
        <w:rPr>
          <w:rFonts w:ascii="Times New Roman" w:hAnsi="Times New Roman" w:cs="Times New Roman"/>
          <w:color w:val="FF0000"/>
        </w:rPr>
      </w:pPr>
    </w:p>
    <w:sectPr>
      <w:headerReference r:id="rId3" w:type="default"/>
      <w:footerReference r:id="rId4" w:type="default"/>
      <w:pgSz w:w="11906" w:h="16838"/>
      <w:pgMar w:top="2268" w:right="1134" w:bottom="1134" w:left="1134"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83A15">
    <w:pPr>
      <w:tabs>
        <w:tab w:val="left" w:pos="5812"/>
      </w:tabs>
      <w:spacing w:line="440" w:lineRule="exact"/>
      <w:rPr>
        <w:rFonts w:ascii="Times New Roman" w:hAnsi="Times New Roman" w:eastAsia="楷体_GB2312" w:cs="Times New Roman"/>
        <w:sz w:val="24"/>
        <w:szCs w:val="26"/>
      </w:rPr>
    </w:pPr>
    <w:r>
      <w:rPr>
        <w:rFonts w:ascii="Times New Roman" w:hAnsi="Times New Roman" w:cs="Times New Roman"/>
      </w:rPr>
      <w:pict>
        <v:line id="Line 6" o:spid="_x0000_s8193" o:spt="20" style="position:absolute;left:0pt;margin-left:0pt;margin-top:0.9pt;height:0pt;width:481.9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cF4EQIAACk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">
          <v:path arrowok="t"/>
          <v:fill focussize="0,0"/>
          <v:stroke weight="1.25pt"/>
          <v:imagedata o:title=""/>
          <o:lock v:ext="edit"/>
        </v:line>
      </w:pict>
    </w:r>
    <w:r>
      <w:rPr>
        <w:rFonts w:ascii="Times New Roman" w:hAnsi="Times New Roman" w:eastAsia="楷体_GB2312" w:cs="Times New Roman"/>
        <w:sz w:val="24"/>
        <w:szCs w:val="26"/>
      </w:rPr>
      <w:t>评分：                 指导教师：                                第</w:t>
    </w:r>
    <w:r>
      <w:rPr>
        <w:rFonts w:ascii="Times New Roman" w:hAnsi="Times New Roman" w:eastAsia="楷体_GB2312" w:cs="Times New Roman"/>
        <w:sz w:val="24"/>
        <w:szCs w:val="26"/>
      </w:rPr>
      <w:fldChar w:fldCharType="begin"/>
    </w:r>
    <w:r>
      <w:rPr>
        <w:rFonts w:ascii="Times New Roman" w:hAnsi="Times New Roman" w:eastAsia="楷体_GB2312" w:cs="Times New Roman"/>
        <w:sz w:val="24"/>
        <w:szCs w:val="26"/>
      </w:rPr>
      <w:instrText xml:space="preserve"> PAGE  \* Arabic  \* MERGEFORMAT </w:instrText>
    </w:r>
    <w:r>
      <w:rPr>
        <w:rFonts w:ascii="Times New Roman" w:hAnsi="Times New Roman" w:eastAsia="楷体_GB2312" w:cs="Times New Roman"/>
        <w:sz w:val="24"/>
        <w:szCs w:val="26"/>
      </w:rPr>
      <w:fldChar w:fldCharType="separate"/>
    </w:r>
    <w:r>
      <w:rPr>
        <w:rFonts w:ascii="Times New Roman" w:hAnsi="Times New Roman" w:eastAsia="楷体_GB2312" w:cs="Times New Roman"/>
        <w:sz w:val="24"/>
        <w:szCs w:val="26"/>
      </w:rPr>
      <w:t>2</w:t>
    </w:r>
    <w:r>
      <w:rPr>
        <w:rFonts w:ascii="Times New Roman" w:hAnsi="Times New Roman" w:eastAsia="楷体_GB2312" w:cs="Times New Roman"/>
        <w:sz w:val="24"/>
        <w:szCs w:val="26"/>
      </w:rPr>
      <w:fldChar w:fldCharType="end"/>
    </w:r>
    <w:r>
      <w:rPr>
        <w:rFonts w:ascii="Times New Roman" w:hAnsi="Times New Roman" w:eastAsia="楷体_GB2312" w:cs="Times New Roman"/>
        <w:sz w:val="24"/>
        <w:szCs w:val="26"/>
      </w:rPr>
      <w:t>页,共</w:t>
    </w:r>
    <w:r>
      <w:rPr>
        <w:rFonts w:ascii="Times New Roman" w:hAnsi="Times New Roman" w:eastAsia="楷体_GB2312" w:cs="Times New Roman"/>
        <w:sz w:val="24"/>
        <w:szCs w:val="26"/>
      </w:rPr>
      <w:fldChar w:fldCharType="begin"/>
    </w:r>
    <w:r>
      <w:rPr>
        <w:rFonts w:ascii="Times New Roman" w:hAnsi="Times New Roman" w:eastAsia="楷体_GB2312" w:cs="Times New Roman"/>
        <w:sz w:val="24"/>
        <w:szCs w:val="26"/>
      </w:rPr>
      <w:instrText xml:space="preserve"> =</w:instrText>
    </w:r>
    <w:r>
      <w:rPr>
        <w:rFonts w:ascii="Times New Roman" w:hAnsi="Times New Roman" w:eastAsia="楷体_GB2312" w:cs="Times New Roman"/>
        <w:sz w:val="24"/>
        <w:szCs w:val="26"/>
      </w:rPr>
      <w:fldChar w:fldCharType="begin"/>
    </w:r>
    <w:r>
      <w:rPr>
        <w:rFonts w:ascii="Times New Roman" w:hAnsi="Times New Roman" w:eastAsia="楷体_GB2312" w:cs="Times New Roman"/>
        <w:sz w:val="24"/>
        <w:szCs w:val="26"/>
      </w:rPr>
      <w:instrText xml:space="preserve"> NUMPAGES </w:instrText>
    </w:r>
    <w:r>
      <w:rPr>
        <w:rFonts w:ascii="Times New Roman" w:hAnsi="Times New Roman" w:eastAsia="楷体_GB2312" w:cs="Times New Roman"/>
        <w:sz w:val="24"/>
        <w:szCs w:val="26"/>
      </w:rPr>
      <w:fldChar w:fldCharType="separate"/>
    </w:r>
    <w:r>
      <w:rPr>
        <w:rFonts w:ascii="Times New Roman" w:hAnsi="Times New Roman" w:eastAsia="楷体_GB2312" w:cs="Times New Roman"/>
        <w:sz w:val="24"/>
        <w:szCs w:val="26"/>
      </w:rPr>
      <w:instrText xml:space="preserve">3</w:instrText>
    </w:r>
    <w:r>
      <w:rPr>
        <w:rFonts w:ascii="Times New Roman" w:hAnsi="Times New Roman" w:eastAsia="楷体_GB2312" w:cs="Times New Roman"/>
        <w:sz w:val="24"/>
        <w:szCs w:val="26"/>
      </w:rPr>
      <w:fldChar w:fldCharType="end"/>
    </w:r>
    <w:r>
      <w:rPr>
        <w:rFonts w:ascii="Times New Roman" w:hAnsi="Times New Roman" w:eastAsia="楷体_GB2312" w:cs="Times New Roman"/>
        <w:sz w:val="24"/>
        <w:szCs w:val="26"/>
      </w:rPr>
      <w:instrText xml:space="preserve">   \* MERGEFORMAT </w:instrText>
    </w:r>
    <w:r>
      <w:rPr>
        <w:rFonts w:ascii="Times New Roman" w:hAnsi="Times New Roman" w:eastAsia="楷体_GB2312" w:cs="Times New Roman"/>
        <w:sz w:val="24"/>
        <w:szCs w:val="26"/>
      </w:rPr>
      <w:fldChar w:fldCharType="separate"/>
    </w:r>
    <w:r>
      <w:rPr>
        <w:rFonts w:ascii="Times New Roman" w:hAnsi="Times New Roman" w:eastAsia="楷体_GB2312" w:cs="Times New Roman"/>
        <w:sz w:val="24"/>
        <w:szCs w:val="26"/>
      </w:rPr>
      <w:t>3</w:t>
    </w:r>
    <w:r>
      <w:rPr>
        <w:rFonts w:ascii="Times New Roman" w:hAnsi="Times New Roman" w:eastAsia="楷体_GB2312" w:cs="Times New Roman"/>
        <w:sz w:val="24"/>
        <w:szCs w:val="26"/>
      </w:rPr>
      <w:fldChar w:fldCharType="end"/>
    </w:r>
    <w:r>
      <w:rPr>
        <w:rFonts w:ascii="Times New Roman" w:hAnsi="Times New Roman" w:eastAsia="楷体_GB2312" w:cs="Times New Roman"/>
        <w:sz w:val="24"/>
        <w:szCs w:val="26"/>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EF81D">
    <w:pPr>
      <w:spacing w:line="288" w:lineRule="auto"/>
      <w:jc w:val="center"/>
      <w:rPr>
        <w:rFonts w:ascii="Times New Roman" w:hAnsi="Times New Roman" w:cs="Times New Roman"/>
        <w:b/>
        <w:sz w:val="44"/>
        <w:szCs w:val="44"/>
      </w:rPr>
    </w:pPr>
    <w:r>
      <w:rPr>
        <w:rFonts w:ascii="Times New Roman" w:hAnsi="Times New Roman" w:cs="Times New Roman"/>
        <w:b/>
        <w:sz w:val="44"/>
        <w:szCs w:val="44"/>
      </w:rPr>
      <w:t>山西农业大学实验报告单</w:t>
    </w:r>
  </w:p>
  <w:p w14:paraId="5D5A73C2">
    <w:pPr>
      <w:pBdr>
        <w:bottom w:val="single" w:color="auto" w:sz="4" w:space="1"/>
      </w:pBdr>
      <w:spacing w:line="288" w:lineRule="auto"/>
      <w:jc w:val="left"/>
      <w:rPr>
        <w:rFonts w:ascii="Times New Roman" w:hAnsi="Times New Roman" w:cs="Times New Roman"/>
        <w:sz w:val="24"/>
        <w:szCs w:val="24"/>
      </w:rPr>
    </w:pPr>
    <w:r>
      <w:rPr>
        <w:rFonts w:ascii="Times New Roman" w:hAnsi="Times New Roman" w:cs="Times New Roman"/>
        <w:b/>
        <w:sz w:val="24"/>
        <w:szCs w:val="24"/>
      </w:rPr>
      <w:t>实验名称：</w:t>
    </w:r>
    <w:r>
      <w:rPr>
        <w:rFonts w:ascii="Times New Roman" w:hAnsi="Times New Roman" w:cs="Times New Roman"/>
        <w:sz w:val="24"/>
        <w:szCs w:val="24"/>
      </w:rPr>
      <w:t>03 RIP协议</w:t>
    </w:r>
    <w:r>
      <w:rPr>
        <w:rFonts w:hint="eastAsia" w:ascii="Times New Roman" w:hAnsi="Times New Roman" w:cs="Times New Roman"/>
        <w:sz w:val="24"/>
        <w:szCs w:val="24"/>
      </w:rPr>
      <w:t>的</w:t>
    </w:r>
    <w:r>
      <w:rPr>
        <w:rFonts w:ascii="Times New Roman" w:hAnsi="Times New Roman" w:cs="Times New Roman"/>
        <w:sz w:val="24"/>
        <w:szCs w:val="24"/>
      </w:rPr>
      <w:t>配置</w:t>
    </w:r>
  </w:p>
  <w:p w14:paraId="305B8D99">
    <w:pPr>
      <w:pBdr>
        <w:bottom w:val="single" w:color="auto" w:sz="4" w:space="1"/>
      </w:pBdr>
      <w:spacing w:line="288" w:lineRule="auto"/>
      <w:jc w:val="left"/>
    </w:pPr>
    <w:r>
      <w:rPr>
        <w:rFonts w:ascii="Times New Roman" w:hAnsi="Times New Roman" w:cs="Times New Roman"/>
        <w:sz w:val="24"/>
        <w:szCs w:val="24"/>
      </w:rPr>
      <w:t xml:space="preserve">班级：           学号：           姓名：           </w:t>
    </w:r>
    <w:r>
      <w:rPr>
        <w:rFonts w:hint="eastAsia" w:ascii="Times New Roman" w:hAnsi="Times New Roman" w:cs="Times New Roman"/>
        <w:sz w:val="24"/>
        <w:szCs w:val="24"/>
      </w:rPr>
      <w:t xml:space="preserve">  </w:t>
    </w:r>
    <w:r>
      <w:rPr>
        <w:rFonts w:ascii="Times New Roman" w:hAnsi="Times New Roman" w:cs="Times New Roman"/>
        <w:sz w:val="24"/>
        <w:szCs w:val="24"/>
      </w:rPr>
      <w:t>实验日期：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8"/>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2A2BAE"/>
    <w:rsid w:val="00000D49"/>
    <w:rsid w:val="00005A38"/>
    <w:rsid w:val="000333CB"/>
    <w:rsid w:val="00045E6C"/>
    <w:rsid w:val="00046B84"/>
    <w:rsid w:val="00046CD8"/>
    <w:rsid w:val="00054AFB"/>
    <w:rsid w:val="00056BA1"/>
    <w:rsid w:val="00061370"/>
    <w:rsid w:val="00065F83"/>
    <w:rsid w:val="00072365"/>
    <w:rsid w:val="000839F4"/>
    <w:rsid w:val="00086834"/>
    <w:rsid w:val="00094937"/>
    <w:rsid w:val="0009645E"/>
    <w:rsid w:val="000D51A6"/>
    <w:rsid w:val="000E0B2C"/>
    <w:rsid w:val="000F4A2A"/>
    <w:rsid w:val="000F564B"/>
    <w:rsid w:val="000F6F61"/>
    <w:rsid w:val="0012071A"/>
    <w:rsid w:val="00160288"/>
    <w:rsid w:val="00160945"/>
    <w:rsid w:val="00187477"/>
    <w:rsid w:val="001B0C38"/>
    <w:rsid w:val="001B3484"/>
    <w:rsid w:val="001B38C6"/>
    <w:rsid w:val="001D4D59"/>
    <w:rsid w:val="001F3251"/>
    <w:rsid w:val="00211539"/>
    <w:rsid w:val="0021328C"/>
    <w:rsid w:val="002208D5"/>
    <w:rsid w:val="002429E2"/>
    <w:rsid w:val="00260BA4"/>
    <w:rsid w:val="00264B29"/>
    <w:rsid w:val="00272A40"/>
    <w:rsid w:val="002835DA"/>
    <w:rsid w:val="0029788D"/>
    <w:rsid w:val="002A048A"/>
    <w:rsid w:val="002A2BAE"/>
    <w:rsid w:val="002A5BCC"/>
    <w:rsid w:val="002B0BEE"/>
    <w:rsid w:val="002B4D68"/>
    <w:rsid w:val="002D49E3"/>
    <w:rsid w:val="002E65D4"/>
    <w:rsid w:val="002F71D4"/>
    <w:rsid w:val="00301D6D"/>
    <w:rsid w:val="0030418C"/>
    <w:rsid w:val="003054F1"/>
    <w:rsid w:val="00310E36"/>
    <w:rsid w:val="003178CF"/>
    <w:rsid w:val="00337E98"/>
    <w:rsid w:val="00343A43"/>
    <w:rsid w:val="00345B84"/>
    <w:rsid w:val="0034786B"/>
    <w:rsid w:val="003547CC"/>
    <w:rsid w:val="0035743F"/>
    <w:rsid w:val="00361B94"/>
    <w:rsid w:val="00365DEB"/>
    <w:rsid w:val="003757D5"/>
    <w:rsid w:val="003A0DA5"/>
    <w:rsid w:val="003A27E9"/>
    <w:rsid w:val="003B0E29"/>
    <w:rsid w:val="003B672F"/>
    <w:rsid w:val="003C4E3A"/>
    <w:rsid w:val="003C7F4D"/>
    <w:rsid w:val="00410242"/>
    <w:rsid w:val="004301DF"/>
    <w:rsid w:val="004406C8"/>
    <w:rsid w:val="004415D8"/>
    <w:rsid w:val="0044174D"/>
    <w:rsid w:val="00441C64"/>
    <w:rsid w:val="00453072"/>
    <w:rsid w:val="004627AD"/>
    <w:rsid w:val="00491930"/>
    <w:rsid w:val="004927DF"/>
    <w:rsid w:val="004C1950"/>
    <w:rsid w:val="004C3BFC"/>
    <w:rsid w:val="004C51EE"/>
    <w:rsid w:val="004F2FDE"/>
    <w:rsid w:val="004F5787"/>
    <w:rsid w:val="004F6AF6"/>
    <w:rsid w:val="004F75CF"/>
    <w:rsid w:val="0051302B"/>
    <w:rsid w:val="0051589C"/>
    <w:rsid w:val="005213D4"/>
    <w:rsid w:val="00527663"/>
    <w:rsid w:val="00534BC7"/>
    <w:rsid w:val="00537D7C"/>
    <w:rsid w:val="00547C28"/>
    <w:rsid w:val="00551FAB"/>
    <w:rsid w:val="00555AA7"/>
    <w:rsid w:val="00587D9B"/>
    <w:rsid w:val="0059298B"/>
    <w:rsid w:val="00592DC4"/>
    <w:rsid w:val="005A3A71"/>
    <w:rsid w:val="005B378E"/>
    <w:rsid w:val="005D2AFF"/>
    <w:rsid w:val="005D6661"/>
    <w:rsid w:val="006325EF"/>
    <w:rsid w:val="00636B55"/>
    <w:rsid w:val="00636F80"/>
    <w:rsid w:val="00637579"/>
    <w:rsid w:val="00637CC2"/>
    <w:rsid w:val="00640D94"/>
    <w:rsid w:val="00657631"/>
    <w:rsid w:val="0066775D"/>
    <w:rsid w:val="006B3FE0"/>
    <w:rsid w:val="006C0F2F"/>
    <w:rsid w:val="006E3BFB"/>
    <w:rsid w:val="006F4395"/>
    <w:rsid w:val="00704A17"/>
    <w:rsid w:val="007057EE"/>
    <w:rsid w:val="0071750F"/>
    <w:rsid w:val="0071760D"/>
    <w:rsid w:val="0072075F"/>
    <w:rsid w:val="00721BD4"/>
    <w:rsid w:val="00737AB3"/>
    <w:rsid w:val="00772424"/>
    <w:rsid w:val="007901F3"/>
    <w:rsid w:val="007936FD"/>
    <w:rsid w:val="00796A35"/>
    <w:rsid w:val="007A1052"/>
    <w:rsid w:val="007B008D"/>
    <w:rsid w:val="007B3719"/>
    <w:rsid w:val="0080035A"/>
    <w:rsid w:val="0081166F"/>
    <w:rsid w:val="0082073D"/>
    <w:rsid w:val="00823F4C"/>
    <w:rsid w:val="008276F8"/>
    <w:rsid w:val="00832D56"/>
    <w:rsid w:val="00835D3A"/>
    <w:rsid w:val="00841162"/>
    <w:rsid w:val="00844ABD"/>
    <w:rsid w:val="00873DF6"/>
    <w:rsid w:val="008810BD"/>
    <w:rsid w:val="008A2F3B"/>
    <w:rsid w:val="008D0C45"/>
    <w:rsid w:val="008E0F38"/>
    <w:rsid w:val="008F7D33"/>
    <w:rsid w:val="00901DEE"/>
    <w:rsid w:val="00914A00"/>
    <w:rsid w:val="00915ED4"/>
    <w:rsid w:val="009229F5"/>
    <w:rsid w:val="00930277"/>
    <w:rsid w:val="00936E9E"/>
    <w:rsid w:val="00941666"/>
    <w:rsid w:val="00944706"/>
    <w:rsid w:val="00944852"/>
    <w:rsid w:val="009472DD"/>
    <w:rsid w:val="00992CEE"/>
    <w:rsid w:val="009A5796"/>
    <w:rsid w:val="009B75AC"/>
    <w:rsid w:val="009C3243"/>
    <w:rsid w:val="009E201A"/>
    <w:rsid w:val="009E2A9E"/>
    <w:rsid w:val="009E6241"/>
    <w:rsid w:val="009F35E0"/>
    <w:rsid w:val="00A02A8C"/>
    <w:rsid w:val="00A13BEF"/>
    <w:rsid w:val="00A145C0"/>
    <w:rsid w:val="00A20E67"/>
    <w:rsid w:val="00A33DBD"/>
    <w:rsid w:val="00A47EE4"/>
    <w:rsid w:val="00A54C76"/>
    <w:rsid w:val="00A615DC"/>
    <w:rsid w:val="00A7200F"/>
    <w:rsid w:val="00A733BD"/>
    <w:rsid w:val="00AB69F9"/>
    <w:rsid w:val="00AB7AE7"/>
    <w:rsid w:val="00AC7CBA"/>
    <w:rsid w:val="00AF13BE"/>
    <w:rsid w:val="00AF5EDF"/>
    <w:rsid w:val="00B114FD"/>
    <w:rsid w:val="00B2286F"/>
    <w:rsid w:val="00B4367D"/>
    <w:rsid w:val="00B43B2D"/>
    <w:rsid w:val="00B66430"/>
    <w:rsid w:val="00B77440"/>
    <w:rsid w:val="00B779FD"/>
    <w:rsid w:val="00B85787"/>
    <w:rsid w:val="00BA36DD"/>
    <w:rsid w:val="00BC17F6"/>
    <w:rsid w:val="00BC23AD"/>
    <w:rsid w:val="00BE762D"/>
    <w:rsid w:val="00C0060A"/>
    <w:rsid w:val="00C0626D"/>
    <w:rsid w:val="00C17872"/>
    <w:rsid w:val="00C20A70"/>
    <w:rsid w:val="00C3510C"/>
    <w:rsid w:val="00C52058"/>
    <w:rsid w:val="00C62C8F"/>
    <w:rsid w:val="00C75C63"/>
    <w:rsid w:val="00C76B23"/>
    <w:rsid w:val="00C7701B"/>
    <w:rsid w:val="00C80DB8"/>
    <w:rsid w:val="00C827D0"/>
    <w:rsid w:val="00C8304C"/>
    <w:rsid w:val="00C84426"/>
    <w:rsid w:val="00C91E59"/>
    <w:rsid w:val="00C94C32"/>
    <w:rsid w:val="00CB16BD"/>
    <w:rsid w:val="00CC13D9"/>
    <w:rsid w:val="00CC66B5"/>
    <w:rsid w:val="00CC67F2"/>
    <w:rsid w:val="00CE5500"/>
    <w:rsid w:val="00CF7C65"/>
    <w:rsid w:val="00D02367"/>
    <w:rsid w:val="00D14313"/>
    <w:rsid w:val="00D225F6"/>
    <w:rsid w:val="00D24E93"/>
    <w:rsid w:val="00D33F62"/>
    <w:rsid w:val="00D35E26"/>
    <w:rsid w:val="00D53DE7"/>
    <w:rsid w:val="00D724B3"/>
    <w:rsid w:val="00D74B71"/>
    <w:rsid w:val="00D868C2"/>
    <w:rsid w:val="00D90474"/>
    <w:rsid w:val="00D90726"/>
    <w:rsid w:val="00DA2F42"/>
    <w:rsid w:val="00DA349D"/>
    <w:rsid w:val="00DA621F"/>
    <w:rsid w:val="00DB60E5"/>
    <w:rsid w:val="00DC3C20"/>
    <w:rsid w:val="00DC74D6"/>
    <w:rsid w:val="00DF1585"/>
    <w:rsid w:val="00DF449E"/>
    <w:rsid w:val="00E154F6"/>
    <w:rsid w:val="00E26F48"/>
    <w:rsid w:val="00E53BA5"/>
    <w:rsid w:val="00E73BCF"/>
    <w:rsid w:val="00E76205"/>
    <w:rsid w:val="00EA3306"/>
    <w:rsid w:val="00EB5542"/>
    <w:rsid w:val="00EC1901"/>
    <w:rsid w:val="00EC2CF3"/>
    <w:rsid w:val="00ED28D5"/>
    <w:rsid w:val="00ED5523"/>
    <w:rsid w:val="00F00F70"/>
    <w:rsid w:val="00F0792E"/>
    <w:rsid w:val="00F16D8B"/>
    <w:rsid w:val="00F238E3"/>
    <w:rsid w:val="00F317E8"/>
    <w:rsid w:val="00F4022E"/>
    <w:rsid w:val="00F653C9"/>
    <w:rsid w:val="00F6793B"/>
    <w:rsid w:val="00FA2A05"/>
    <w:rsid w:val="00FC3F4C"/>
    <w:rsid w:val="00FC7B93"/>
    <w:rsid w:val="00FD5892"/>
    <w:rsid w:val="00FE0333"/>
    <w:rsid w:val="00FE7939"/>
    <w:rsid w:val="65B54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unhideWhenUsed/>
    <w:uiPriority w:val="99"/>
    <w:rPr>
      <w:color w:val="0000FF" w:themeColor="hyperlink"/>
      <w:u w:val="single"/>
    </w:rPr>
  </w:style>
  <w:style w:type="paragraph" w:styleId="9">
    <w:name w:val="List Paragraph"/>
    <w:basedOn w:val="1"/>
    <w:qFormat/>
    <w:uiPriority w:val="34"/>
    <w:pPr>
      <w:ind w:firstLine="420" w:firstLineChars="200"/>
    </w:pPr>
  </w:style>
  <w:style w:type="character" w:customStyle="1" w:styleId="10">
    <w:name w:val="页眉 字符"/>
    <w:basedOn w:val="7"/>
    <w:link w:val="4"/>
    <w:uiPriority w:val="99"/>
    <w:rPr>
      <w:sz w:val="18"/>
      <w:szCs w:val="18"/>
    </w:rPr>
  </w:style>
  <w:style w:type="character" w:customStyle="1" w:styleId="11">
    <w:name w:val="页脚 字符"/>
    <w:basedOn w:val="7"/>
    <w:link w:val="3"/>
    <w:uiPriority w:val="99"/>
    <w:rPr>
      <w:sz w:val="18"/>
      <w:szCs w:val="18"/>
    </w:rPr>
  </w:style>
  <w:style w:type="character" w:customStyle="1" w:styleId="12">
    <w:name w:val="批注框文本 字符"/>
    <w:basedOn w:val="7"/>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819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BECE66-A55F-4DC8-9B34-C6B3D3AD70F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763</Words>
  <Characters>831</Characters>
  <Lines>6</Lines>
  <Paragraphs>1</Paragraphs>
  <TotalTime>7</TotalTime>
  <ScaleCrop>false</ScaleCrop>
  <LinksUpToDate>false</LinksUpToDate>
  <CharactersWithSpaces>839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2020-03-05T03:46:00Z</dcterms:created>
  <dc:creator>Xuan</dc:creator>
  <cp:lastModifiedBy>WPS_1627524329</cp:lastModifiedBy>
  <dcterms:modified xsi:type="dcterms:W3CDTF">2025-10-27T14:37:50Z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eyJoZGlkIjoiYTI3Y2NmYzQ4MGE4MDZhMDViMTM4MjE5Zjc4MWY4MjkiLCJ1c2VySWQiOiIxMjM3ODAyMDYxIn0=</vt:lpwstr>
  </property>
  <property fmtid="{D5CDD505-2E9C-101B-9397-08002B2CF9AE}" pid="3" name="KSOProductBuildVer">
    <vt:lpwstr>2052-12.1.0.23125</vt:lpwstr>
  </property>
  <property fmtid="{D5CDD505-2E9C-101B-9397-08002B2CF9AE}" pid="4" name="ICV">
    <vt:lpwstr>6C6D41C7E9444FF1B577B9B6EF134A5E_12</vt:lpwstr>
  </property>
</Properties>
</file>